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3" w:rsidRPr="00626668" w:rsidRDefault="00131153" w:rsidP="00131153">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Zoning Board of Adjustments</w:t>
      </w:r>
    </w:p>
    <w:p w:rsidR="00131153" w:rsidRPr="00626668" w:rsidRDefault="00131153" w:rsidP="00131153">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Meeting</w:t>
      </w:r>
    </w:p>
    <w:p w:rsidR="00131153" w:rsidRPr="00626668" w:rsidRDefault="00131153" w:rsidP="00131153">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24"/>
          <w:szCs w:val="24"/>
        </w:rPr>
      </w:pPr>
      <w:r>
        <w:rPr>
          <w:rFonts w:ascii="Arial" w:hAnsi="Arial" w:cs="Arial"/>
          <w:sz w:val="24"/>
          <w:szCs w:val="24"/>
        </w:rPr>
        <w:t>November 27th, 2017</w:t>
      </w:r>
      <w:r w:rsidRPr="00626668">
        <w:rPr>
          <w:rFonts w:ascii="Arial" w:hAnsi="Arial" w:cs="Arial"/>
          <w:sz w:val="24"/>
          <w:szCs w:val="24"/>
        </w:rPr>
        <w:t xml:space="preserve"> – </w:t>
      </w:r>
      <w:r>
        <w:rPr>
          <w:rFonts w:ascii="Arial" w:hAnsi="Arial" w:cs="Arial"/>
          <w:sz w:val="24"/>
          <w:szCs w:val="24"/>
        </w:rPr>
        <w:t>7</w:t>
      </w:r>
      <w:r w:rsidRPr="00626668">
        <w:rPr>
          <w:rFonts w:ascii="Arial" w:hAnsi="Arial" w:cs="Arial"/>
          <w:sz w:val="24"/>
          <w:szCs w:val="24"/>
        </w:rPr>
        <w:t>:00 pm</w:t>
      </w:r>
    </w:p>
    <w:p w:rsidR="00131153" w:rsidRPr="00626668" w:rsidRDefault="00131153" w:rsidP="00131153">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Council Chambers – 203 Paul St. Pleasant Hill, MO 64080</w:t>
      </w:r>
    </w:p>
    <w:p w:rsidR="00131153" w:rsidRDefault="00131153" w:rsidP="00131153">
      <w:pPr>
        <w:autoSpaceDE w:val="0"/>
        <w:autoSpaceDN w:val="0"/>
        <w:adjustRightInd w:val="0"/>
        <w:rPr>
          <w:rFonts w:ascii="Arial" w:hAnsi="Arial" w:cs="Arial"/>
          <w:b/>
          <w:bCs/>
        </w:rPr>
      </w:pPr>
    </w:p>
    <w:p w:rsidR="00131153" w:rsidRDefault="00131153" w:rsidP="00131153">
      <w:pPr>
        <w:autoSpaceDE w:val="0"/>
        <w:autoSpaceDN w:val="0"/>
        <w:adjustRightInd w:val="0"/>
        <w:rPr>
          <w:rFonts w:ascii="Arial" w:hAnsi="Arial" w:cs="Arial"/>
          <w:b/>
          <w:bCs/>
        </w:rPr>
      </w:pPr>
    </w:p>
    <w:p w:rsidR="00131153" w:rsidRDefault="00131153" w:rsidP="00131153">
      <w:pPr>
        <w:autoSpaceDE w:val="0"/>
        <w:autoSpaceDN w:val="0"/>
        <w:adjustRightInd w:val="0"/>
        <w:jc w:val="center"/>
        <w:rPr>
          <w:rFonts w:ascii="Arial" w:hAnsi="Arial" w:cs="Arial"/>
          <w:b/>
          <w:bCs/>
        </w:rPr>
      </w:pPr>
      <w:r>
        <w:rPr>
          <w:rFonts w:ascii="Arial" w:hAnsi="Arial" w:cs="Arial"/>
          <w:b/>
          <w:bCs/>
        </w:rPr>
        <w:t>NOTICE OF MEETING</w:t>
      </w:r>
    </w:p>
    <w:p w:rsidR="00131153" w:rsidRPr="00626668" w:rsidRDefault="00131153" w:rsidP="00131153">
      <w:pPr>
        <w:autoSpaceDE w:val="0"/>
        <w:autoSpaceDN w:val="0"/>
        <w:adjustRightInd w:val="0"/>
        <w:jc w:val="both"/>
        <w:rPr>
          <w:rFonts w:ascii="Arial" w:hAnsi="Arial" w:cs="Arial"/>
        </w:rPr>
      </w:pPr>
      <w:r w:rsidRPr="00626668">
        <w:rPr>
          <w:rFonts w:ascii="Arial" w:hAnsi="Arial" w:cs="Arial"/>
        </w:rPr>
        <w:t xml:space="preserve">Public notice is hereby given that a meeting of the </w:t>
      </w:r>
      <w:r w:rsidR="00910459">
        <w:rPr>
          <w:rFonts w:ascii="Arial" w:hAnsi="Arial" w:cs="Arial"/>
        </w:rPr>
        <w:t>Zoning Board of Adjustments o</w:t>
      </w:r>
      <w:bookmarkStart w:id="0" w:name="_GoBack"/>
      <w:bookmarkEnd w:id="0"/>
      <w:r w:rsidRPr="00626668">
        <w:rPr>
          <w:rFonts w:ascii="Arial" w:hAnsi="Arial" w:cs="Arial"/>
        </w:rPr>
        <w:t xml:space="preserve">f Pleasant Hill, Missouri, will be held </w:t>
      </w:r>
      <w:r>
        <w:rPr>
          <w:rFonts w:ascii="Arial" w:hAnsi="Arial" w:cs="Arial"/>
          <w:color w:val="222222"/>
          <w:shd w:val="clear" w:color="auto" w:fill="FFFFFF"/>
        </w:rPr>
        <w:t>203 Paul St. Pleasant Hill, MO 64080 on November 27</w:t>
      </w:r>
      <w:r w:rsidRPr="00626668">
        <w:rPr>
          <w:rFonts w:ascii="Arial" w:hAnsi="Arial" w:cs="Arial"/>
        </w:rPr>
        <w:t xml:space="preserve">, 2017, at </w:t>
      </w:r>
      <w:r>
        <w:rPr>
          <w:rFonts w:ascii="Arial" w:hAnsi="Arial" w:cs="Arial"/>
        </w:rPr>
        <w:t>7</w:t>
      </w:r>
      <w:r w:rsidRPr="00626668">
        <w:rPr>
          <w:rFonts w:ascii="Arial" w:hAnsi="Arial" w:cs="Arial"/>
        </w:rPr>
        <w:t>:00</w:t>
      </w:r>
      <w:r>
        <w:rPr>
          <w:rFonts w:ascii="Arial" w:hAnsi="Arial" w:cs="Arial"/>
        </w:rPr>
        <w:t>p</w:t>
      </w:r>
      <w:r w:rsidRPr="00626668">
        <w:rPr>
          <w:rFonts w:ascii="Arial" w:hAnsi="Arial" w:cs="Arial"/>
        </w:rPr>
        <w:t>m, to consider and act upon the matters on the following tentative agenda and such other matters as may be presented at the meeting and determined to be appropriate for discussion at that time.</w:t>
      </w:r>
    </w:p>
    <w:p w:rsidR="00131153" w:rsidRDefault="00131153" w:rsidP="00131153">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131153" w:rsidRDefault="00131153" w:rsidP="00131153">
      <w:pPr>
        <w:jc w:val="center"/>
        <w:rPr>
          <w:rFonts w:ascii="Calibri-Italic" w:hAnsi="Calibri-Italic" w:cs="Calibri-Italic"/>
          <w:i/>
          <w:iCs/>
        </w:rPr>
      </w:pPr>
      <w:r>
        <w:rPr>
          <w:rFonts w:ascii="Calibri-Italic" w:hAnsi="Calibri-Italic" w:cs="Calibri-Italic"/>
          <w:i/>
          <w:iCs/>
        </w:rPr>
        <w:t>City Clerk</w:t>
      </w:r>
    </w:p>
    <w:p w:rsidR="00131153" w:rsidRDefault="00131153" w:rsidP="00131153">
      <w:pPr>
        <w:rPr>
          <w:rFonts w:ascii="Arial" w:hAnsi="Arial" w:cs="Arial"/>
          <w:b/>
          <w:u w:val="double"/>
        </w:rPr>
      </w:pPr>
    </w:p>
    <w:p w:rsidR="00131153" w:rsidRDefault="00131153" w:rsidP="00131153">
      <w:pPr>
        <w:rPr>
          <w:rFonts w:ascii="Arial" w:hAnsi="Arial" w:cs="Arial"/>
          <w:b/>
          <w:u w:val="double"/>
        </w:rPr>
      </w:pPr>
    </w:p>
    <w:p w:rsidR="00131153" w:rsidRDefault="00131153" w:rsidP="00131153">
      <w:pPr>
        <w:rPr>
          <w:rFonts w:ascii="Arial" w:hAnsi="Arial" w:cs="Arial"/>
          <w:b/>
          <w:sz w:val="18"/>
          <w:szCs w:val="18"/>
        </w:rPr>
      </w:pPr>
      <w:r>
        <w:rPr>
          <w:rFonts w:ascii="Arial" w:hAnsi="Arial" w:cs="Arial"/>
          <w:b/>
          <w:u w:val="double"/>
        </w:rPr>
        <w:t>TENTATIVE AGENDA</w:t>
      </w:r>
      <w:r>
        <w:rPr>
          <w:rFonts w:ascii="Arial" w:hAnsi="Arial" w:cs="Arial"/>
          <w:b/>
          <w:sz w:val="18"/>
          <w:szCs w:val="18"/>
        </w:rPr>
        <w:t xml:space="preserve">      </w:t>
      </w:r>
    </w:p>
    <w:p w:rsidR="00131153" w:rsidRDefault="00131153" w:rsidP="00131153">
      <w:pPr>
        <w:rPr>
          <w:rFonts w:ascii="Arial" w:hAnsi="Arial" w:cs="Arial"/>
          <w:i/>
          <w:color w:val="BFBFBF" w:themeColor="background1" w:themeShade="BF"/>
          <w:sz w:val="18"/>
          <w:szCs w:val="18"/>
        </w:rPr>
      </w:pPr>
      <w:r>
        <w:rPr>
          <w:rFonts w:ascii="Arial" w:hAnsi="Arial" w:cs="Arial"/>
          <w:b/>
          <w:sz w:val="18"/>
          <w:szCs w:val="18"/>
        </w:rPr>
        <w:t xml:space="preserve">       </w:t>
      </w:r>
    </w:p>
    <w:p w:rsidR="00131153" w:rsidRDefault="00131153" w:rsidP="00131153">
      <w:pPr>
        <w:pStyle w:val="ListParagraph"/>
        <w:numPr>
          <w:ilvl w:val="0"/>
          <w:numId w:val="1"/>
        </w:numPr>
        <w:rPr>
          <w:rFonts w:ascii="Arial" w:hAnsi="Arial" w:cs="Arial"/>
        </w:rPr>
      </w:pPr>
      <w:r>
        <w:rPr>
          <w:rFonts w:ascii="Arial" w:hAnsi="Arial" w:cs="Arial"/>
        </w:rPr>
        <w:t>Call to Order</w:t>
      </w:r>
    </w:p>
    <w:p w:rsidR="00131153" w:rsidRDefault="00131153" w:rsidP="00131153">
      <w:pPr>
        <w:pStyle w:val="ListParagraph"/>
        <w:numPr>
          <w:ilvl w:val="0"/>
          <w:numId w:val="1"/>
        </w:numPr>
        <w:rPr>
          <w:rFonts w:ascii="Arial" w:hAnsi="Arial" w:cs="Arial"/>
        </w:rPr>
      </w:pPr>
      <w:r>
        <w:rPr>
          <w:rFonts w:ascii="Arial" w:hAnsi="Arial" w:cs="Arial"/>
        </w:rPr>
        <w:t>Roll Call</w:t>
      </w:r>
    </w:p>
    <w:p w:rsidR="00131153" w:rsidRDefault="00131153" w:rsidP="00131153">
      <w:pPr>
        <w:pStyle w:val="ListParagraph"/>
        <w:numPr>
          <w:ilvl w:val="0"/>
          <w:numId w:val="1"/>
        </w:numPr>
        <w:rPr>
          <w:rFonts w:ascii="Arial" w:hAnsi="Arial" w:cs="Arial"/>
        </w:rPr>
      </w:pPr>
      <w:r>
        <w:rPr>
          <w:rFonts w:ascii="Arial" w:hAnsi="Arial" w:cs="Arial"/>
        </w:rPr>
        <w:t>Approval of Agenda</w:t>
      </w:r>
    </w:p>
    <w:p w:rsidR="00131153" w:rsidRDefault="00131153" w:rsidP="00131153">
      <w:pPr>
        <w:rPr>
          <w:rFonts w:ascii="Arial" w:hAnsi="Arial" w:cs="Arial"/>
        </w:rPr>
      </w:pPr>
    </w:p>
    <w:p w:rsidR="00131153" w:rsidRDefault="00131153" w:rsidP="00131153">
      <w:pPr>
        <w:rPr>
          <w:rFonts w:ascii="Arial" w:hAnsi="Arial" w:cs="Arial"/>
          <w:u w:val="single"/>
        </w:rPr>
      </w:pPr>
      <w:r w:rsidRPr="00463240">
        <w:rPr>
          <w:rFonts w:ascii="Arial" w:hAnsi="Arial" w:cs="Arial"/>
          <w:u w:val="single"/>
        </w:rPr>
        <w:t>Consent Agenda</w:t>
      </w:r>
    </w:p>
    <w:p w:rsidR="00131153" w:rsidRDefault="00131153" w:rsidP="00131153">
      <w:pPr>
        <w:rPr>
          <w:rFonts w:ascii="Arial" w:hAnsi="Arial" w:cs="Arial"/>
          <w:u w:val="single"/>
        </w:rPr>
      </w:pPr>
    </w:p>
    <w:p w:rsidR="00131153" w:rsidRDefault="00131153" w:rsidP="00131153">
      <w:pPr>
        <w:pStyle w:val="ListParagraph"/>
        <w:numPr>
          <w:ilvl w:val="0"/>
          <w:numId w:val="2"/>
        </w:numPr>
        <w:rPr>
          <w:rFonts w:ascii="Arial" w:hAnsi="Arial" w:cs="Arial"/>
        </w:rPr>
      </w:pPr>
      <w:r>
        <w:rPr>
          <w:rFonts w:ascii="Arial" w:hAnsi="Arial" w:cs="Arial"/>
        </w:rPr>
        <w:t xml:space="preserve">Minutes – </w:t>
      </w:r>
      <w:r>
        <w:rPr>
          <w:rFonts w:ascii="Arial" w:hAnsi="Arial" w:cs="Arial"/>
        </w:rPr>
        <w:t>02/22</w:t>
      </w:r>
      <w:r>
        <w:rPr>
          <w:rFonts w:ascii="Arial" w:hAnsi="Arial" w:cs="Arial"/>
        </w:rPr>
        <w:t>/201</w:t>
      </w:r>
      <w:r>
        <w:rPr>
          <w:rFonts w:ascii="Arial" w:hAnsi="Arial" w:cs="Arial"/>
        </w:rPr>
        <w:t>6</w:t>
      </w:r>
      <w:r>
        <w:rPr>
          <w:rFonts w:ascii="Arial" w:hAnsi="Arial" w:cs="Arial"/>
        </w:rPr>
        <w:t xml:space="preserve"> – Council Meeting </w:t>
      </w:r>
    </w:p>
    <w:p w:rsidR="00131153" w:rsidRDefault="00131153" w:rsidP="00131153">
      <w:pPr>
        <w:rPr>
          <w:rFonts w:ascii="Arial" w:hAnsi="Arial" w:cs="Arial"/>
          <w:u w:val="single"/>
        </w:rPr>
      </w:pPr>
    </w:p>
    <w:p w:rsidR="00131153" w:rsidRPr="00464CE6" w:rsidRDefault="00131153" w:rsidP="00131153">
      <w:pPr>
        <w:rPr>
          <w:rFonts w:ascii="Arial" w:hAnsi="Arial" w:cs="Arial"/>
          <w:u w:val="single"/>
        </w:rPr>
      </w:pPr>
      <w:r w:rsidRPr="00464CE6">
        <w:rPr>
          <w:rFonts w:ascii="Arial" w:hAnsi="Arial" w:cs="Arial"/>
          <w:u w:val="single"/>
        </w:rPr>
        <w:t>Regular Agenda</w:t>
      </w:r>
    </w:p>
    <w:p w:rsidR="00131153" w:rsidRDefault="00131153" w:rsidP="00131153">
      <w:pPr>
        <w:shd w:val="clear" w:color="auto" w:fill="FFFFFF"/>
        <w:ind w:left="360"/>
        <w:rPr>
          <w:rFonts w:ascii="Arial" w:hAnsi="Arial" w:cs="Arial"/>
          <w:color w:val="222222"/>
        </w:rPr>
      </w:pPr>
    </w:p>
    <w:p w:rsidR="00131153" w:rsidRPr="00464CE6" w:rsidRDefault="00131153" w:rsidP="00131153">
      <w:pPr>
        <w:shd w:val="clear" w:color="auto" w:fill="FFFFFF"/>
        <w:ind w:left="360"/>
        <w:rPr>
          <w:rFonts w:ascii="Arial" w:hAnsi="Arial" w:cs="Arial"/>
          <w:color w:val="222222"/>
        </w:rPr>
      </w:pPr>
      <w:r w:rsidRPr="00464CE6">
        <w:rPr>
          <w:rFonts w:ascii="Arial" w:hAnsi="Arial" w:cs="Arial"/>
          <w:color w:val="222222"/>
        </w:rPr>
        <w:t xml:space="preserve">1.   </w:t>
      </w:r>
      <w:r>
        <w:rPr>
          <w:rFonts w:ascii="Arial" w:hAnsi="Arial" w:cs="Arial"/>
          <w:color w:val="222222"/>
        </w:rPr>
        <w:t>Approval - Variance Request – Grants Enterprises, LLC – Scott Grant</w:t>
      </w:r>
    </w:p>
    <w:tbl>
      <w:tblPr>
        <w:tblStyle w:val="TableGrid"/>
        <w:tblW w:w="0" w:type="auto"/>
        <w:tblInd w:w="720" w:type="dxa"/>
        <w:tblLook w:val="04A0" w:firstRow="1" w:lastRow="0" w:firstColumn="1" w:lastColumn="0" w:noHBand="0" w:noVBand="1"/>
      </w:tblPr>
      <w:tblGrid>
        <w:gridCol w:w="8630"/>
      </w:tblGrid>
      <w:tr w:rsidR="00131153" w:rsidRPr="00AC363B" w:rsidTr="00D142F5">
        <w:trPr>
          <w:trHeight w:val="70"/>
        </w:trPr>
        <w:tc>
          <w:tcPr>
            <w:tcW w:w="8630" w:type="dxa"/>
            <w:tcBorders>
              <w:top w:val="single" w:sz="4" w:space="0" w:color="auto"/>
              <w:left w:val="single" w:sz="4" w:space="0" w:color="auto"/>
              <w:bottom w:val="single" w:sz="4" w:space="0" w:color="auto"/>
              <w:right w:val="single" w:sz="4" w:space="0" w:color="auto"/>
            </w:tcBorders>
            <w:hideMark/>
          </w:tcPr>
          <w:p w:rsidR="00131153" w:rsidRPr="00AC363B" w:rsidRDefault="00131153" w:rsidP="00D142F5">
            <w:pPr>
              <w:shd w:val="clear" w:color="auto" w:fill="FFFFFF"/>
              <w:spacing w:line="390" w:lineRule="atLeast"/>
              <w:textAlignment w:val="center"/>
              <w:rPr>
                <w:rFonts w:ascii="Cambria" w:eastAsia="Times New Roman" w:hAnsi="Cambria" w:cs="Arial"/>
                <w:bCs/>
                <w:i/>
              </w:rPr>
            </w:pPr>
            <w:r>
              <w:rPr>
                <w:rFonts w:ascii="Arial" w:hAnsi="Arial" w:cs="Arial"/>
                <w:i/>
                <w:color w:val="222222"/>
                <w:shd w:val="clear" w:color="auto" w:fill="FFFFFF"/>
              </w:rPr>
              <w:t> To discuss sidewalks in the Tall Grass subdivision.</w:t>
            </w:r>
          </w:p>
        </w:tc>
      </w:tr>
    </w:tbl>
    <w:p w:rsidR="00131153" w:rsidRDefault="00131153" w:rsidP="00131153">
      <w:pPr>
        <w:shd w:val="clear" w:color="auto" w:fill="FFFFFF"/>
        <w:ind w:left="360"/>
        <w:rPr>
          <w:rFonts w:ascii="Arial" w:hAnsi="Arial" w:cs="Arial"/>
          <w:color w:val="222222"/>
        </w:rPr>
      </w:pPr>
    </w:p>
    <w:p w:rsidR="00131153" w:rsidRDefault="00131153" w:rsidP="00131153">
      <w:pPr>
        <w:shd w:val="clear" w:color="auto" w:fill="FFFFFF"/>
        <w:ind w:left="360"/>
        <w:rPr>
          <w:rFonts w:ascii="Arial" w:hAnsi="Arial" w:cs="Arial"/>
          <w:color w:val="222222"/>
        </w:rPr>
      </w:pPr>
    </w:p>
    <w:p w:rsidR="00131153" w:rsidRDefault="00131153" w:rsidP="00131153">
      <w:pPr>
        <w:rPr>
          <w:rFonts w:ascii="Arial" w:hAnsi="Arial" w:cs="Arial"/>
          <w:color w:val="BFBFBF" w:themeColor="background1" w:themeShade="BF"/>
        </w:rPr>
      </w:pPr>
      <w:r>
        <w:rPr>
          <w:rFonts w:ascii="Arial" w:hAnsi="Arial" w:cs="Arial"/>
          <w:color w:val="BFBFBF" w:themeColor="background1" w:themeShade="BF"/>
        </w:rPr>
        <w:t xml:space="preserve">Posted:  </w:t>
      </w:r>
    </w:p>
    <w:p w:rsidR="00131153" w:rsidRDefault="00131153" w:rsidP="00131153">
      <w:pPr>
        <w:rPr>
          <w:rFonts w:ascii="Arial" w:hAnsi="Arial" w:cs="Arial"/>
          <w:color w:val="BFBFBF" w:themeColor="background1" w:themeShade="BF"/>
          <w:u w:val="single"/>
        </w:rPr>
      </w:pPr>
      <w:r>
        <w:rPr>
          <w:rFonts w:ascii="Arial" w:hAnsi="Arial" w:cs="Arial"/>
          <w:color w:val="BFBFBF" w:themeColor="background1" w:themeShade="BF"/>
        </w:rPr>
        <w:t xml:space="preserve">Date: </w:t>
      </w:r>
      <w:r>
        <w:rPr>
          <w:rFonts w:ascii="Arial" w:hAnsi="Arial" w:cs="Arial"/>
          <w:color w:val="BFBFBF" w:themeColor="background1" w:themeShade="BF"/>
          <w:u w:val="single"/>
        </w:rPr>
        <w:t>__11/22/2017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__4</w:t>
      </w:r>
      <w:r>
        <w:rPr>
          <w:rFonts w:ascii="Arial" w:hAnsi="Arial" w:cs="Arial"/>
          <w:color w:val="BFBFBF" w:themeColor="background1" w:themeShade="BF"/>
          <w:u w:val="single"/>
        </w:rPr>
        <w:t>:45 pm</w:t>
      </w:r>
      <w:r>
        <w:rPr>
          <w:rFonts w:ascii="Arial" w:hAnsi="Arial" w:cs="Arial"/>
          <w:color w:val="BFBFBF" w:themeColor="background1" w:themeShade="BF"/>
        </w:rPr>
        <w:t>__</w:t>
      </w:r>
      <w:r>
        <w:rPr>
          <w:rFonts w:ascii="Arial" w:hAnsi="Arial" w:cs="Arial"/>
          <w:color w:val="BFBFBF" w:themeColor="background1" w:themeShade="BF"/>
        </w:rPr>
        <w:tab/>
        <w:t xml:space="preserve">                     </w:t>
      </w:r>
      <w:r>
        <w:rPr>
          <w:rFonts w:ascii="Arial" w:hAnsi="Arial" w:cs="Arial"/>
          <w:color w:val="BFBFBF" w:themeColor="background1" w:themeShade="BF"/>
        </w:rPr>
        <w:tab/>
        <w:t xml:space="preserve">Clerk: </w:t>
      </w:r>
      <w:r>
        <w:rPr>
          <w:rFonts w:ascii="Arial" w:hAnsi="Arial" w:cs="Arial"/>
          <w:color w:val="BFBFBF" w:themeColor="background1" w:themeShade="BF"/>
          <w:u w:val="single"/>
        </w:rPr>
        <w:t xml:space="preserve">     je_____        </w:t>
      </w:r>
    </w:p>
    <w:p w:rsidR="00131153" w:rsidRDefault="00131153" w:rsidP="00131153">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p w:rsidR="00AF535E" w:rsidRDefault="00AF535E"/>
    <w:sectPr w:rsidR="00AF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92C3E"/>
    <w:multiLevelType w:val="hybridMultilevel"/>
    <w:tmpl w:val="AC7A5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53"/>
    <w:rsid w:val="00131153"/>
    <w:rsid w:val="00910459"/>
    <w:rsid w:val="00A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1779-7237-4FE3-9141-80527A0C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53"/>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31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Elliott</dc:creator>
  <cp:keywords/>
  <dc:description/>
  <cp:lastModifiedBy>Jessica Elliott</cp:lastModifiedBy>
  <cp:revision>2</cp:revision>
  <cp:lastPrinted>2017-11-22T23:05:00Z</cp:lastPrinted>
  <dcterms:created xsi:type="dcterms:W3CDTF">2017-11-22T23:01:00Z</dcterms:created>
  <dcterms:modified xsi:type="dcterms:W3CDTF">2017-11-22T23:05:00Z</dcterms:modified>
</cp:coreProperties>
</file>